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MONDAY, </w:t>
      </w:r>
      <w:r>
        <w:rPr>
          <w:b w:val="1"/>
          <w:bCs w:val="1"/>
          <w:sz w:val="24"/>
          <w:szCs w:val="24"/>
          <w:rtl w:val="0"/>
          <w:lang w:val="en-US"/>
        </w:rPr>
        <w:t>SEPTEMBER 14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2015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TENTATIVE AGENDA</w:t>
      </w:r>
    </w:p>
    <w:p>
      <w:pPr>
        <w:pStyle w:val="Body A"/>
        <w:tabs>
          <w:tab w:val="left" w:pos="720"/>
        </w:tabs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Heading 2 A A"/>
        <w:numPr>
          <w:ilvl w:val="0"/>
          <w:numId w:val="3"/>
        </w:numPr>
        <w:tabs>
          <w:tab w:val="left" w:pos="3150"/>
        </w:tabs>
        <w:ind w:left="180"/>
        <w:rPr>
          <w:color w:val="000000"/>
          <w:position w:val="0"/>
          <w:sz w:val="24"/>
          <w:szCs w:val="24"/>
          <w:u w:val="single" w:color="000000"/>
        </w:rPr>
      </w:pPr>
      <w:r>
        <w:rPr>
          <w:sz w:val="24"/>
          <w:szCs w:val="24"/>
          <w:u w:val="none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color w:val="000000"/>
          <w:position w:val="0"/>
          <w:sz w:val="24"/>
          <w:szCs w:val="24"/>
          <w:u w:val="single" w:color="000000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color w:val="000000"/>
          <w:position w:val="0"/>
          <w:sz w:val="24"/>
          <w:szCs w:val="24"/>
          <w:u w:val="single" w:color="000000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 xml:space="preserve">APPROVAL OF THE </w:t>
      </w:r>
      <w:r>
        <w:rPr>
          <w:sz w:val="24"/>
          <w:szCs w:val="24"/>
          <w:u w:val="single"/>
          <w:rtl w:val="0"/>
          <w:lang w:val="en-US"/>
        </w:rPr>
        <w:t>AUGUST</w:t>
      </w:r>
      <w:r>
        <w:rPr>
          <w:sz w:val="24"/>
          <w:szCs w:val="24"/>
          <w:u w:val="single"/>
          <w:rtl w:val="0"/>
          <w:lang w:val="en-US"/>
        </w:rPr>
        <w:t xml:space="preserve"> 2015 BOARD OF ALDERMEN MEETING MINUTES  </w:t>
      </w:r>
    </w:p>
    <w:p>
      <w:pPr>
        <w:pStyle w:val="Body A"/>
        <w:tabs>
          <w:tab w:val="left" w:pos="720"/>
        </w:tabs>
        <w:rPr>
          <w:color w:val="000000"/>
          <w:sz w:val="24"/>
          <w:szCs w:val="24"/>
          <w:u w:val="single" w:color="000000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sz w:val="24"/>
          <w:szCs w:val="24"/>
          <w:u w:val="single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TREASURER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 xml:space="preserve">S REPORT AND APPROVAL OF </w:t>
      </w:r>
      <w:r>
        <w:rPr>
          <w:sz w:val="24"/>
          <w:szCs w:val="24"/>
          <w:u w:val="single"/>
          <w:rtl w:val="0"/>
          <w:lang w:val="en-US"/>
        </w:rPr>
        <w:t xml:space="preserve">SEPTEMBER </w:t>
      </w:r>
      <w:r>
        <w:rPr>
          <w:sz w:val="24"/>
          <w:szCs w:val="24"/>
          <w:u w:val="single"/>
          <w:rtl w:val="0"/>
          <w:lang w:val="en-US"/>
        </w:rPr>
        <w:t xml:space="preserve">2015 EXPENSES 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sz w:val="24"/>
          <w:szCs w:val="24"/>
          <w:u w:val="single"/>
          <w:rtl w:val="0"/>
          <w:lang w:val="en-US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sz w:val="24"/>
          <w:szCs w:val="24"/>
          <w:u w:val="single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 xml:space="preserve"> PUBLIC HEARING REGARDING THE PROPOSED 2015 REAL ESTATE, COMMERCIAL AND PERSONAL PROPERTY TAX RATES FOR THE CITY OF OAKLAND. ESTIMATED TAX RATES ARE $.2020 FOR RESIDENTIAL, $.2520 FOR COMMERCIAL AND $.2370 FOR PERSONAL PROPERTY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sz w:val="24"/>
          <w:szCs w:val="24"/>
          <w:u w:val="single"/>
          <w:rtl w:val="0"/>
          <w:lang w:val="en-US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  <w:sz w:val="24"/>
          <w:szCs w:val="24"/>
          <w:u w:val="single"/>
          <w:rtl w:val="0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ORDINANCE NUMBER 84</w:t>
      </w:r>
      <w:r>
        <w:rPr>
          <w:sz w:val="24"/>
          <w:szCs w:val="24"/>
          <w:u w:val="single"/>
          <w:rtl w:val="0"/>
          <w:lang w:val="en-US"/>
        </w:rPr>
        <w:t>3</w:t>
      </w:r>
      <w:r>
        <w:rPr>
          <w:sz w:val="24"/>
          <w:szCs w:val="24"/>
          <w:u w:val="single"/>
          <w:rtl w:val="0"/>
          <w:lang w:val="en-US"/>
        </w:rPr>
        <w:t xml:space="preserve"> AN ORDINANCE </w:t>
      </w:r>
      <w:r>
        <w:rPr>
          <w:sz w:val="24"/>
          <w:szCs w:val="24"/>
          <w:u w:val="single"/>
          <w:rtl w:val="0"/>
          <w:lang w:val="en-US"/>
        </w:rPr>
        <w:t>SETTING THE 2015 TAX RATES FOR REAL ESTATE, COMMERCIAL AND PERSONAL PROPERTY TAXES IN THE CITY OF OAKLAND</w:t>
      </w:r>
    </w:p>
    <w:p>
      <w:pPr>
        <w:pStyle w:val="Body A"/>
        <w:tabs>
          <w:tab w:val="left" w:pos="180"/>
          <w:tab w:val="left" w:pos="720"/>
          <w:tab w:val="left" w:pos="3150"/>
        </w:tabs>
        <w:rPr>
          <w:sz w:val="24"/>
          <w:szCs w:val="24"/>
          <w:u w:val="single"/>
          <w:rtl w:val="0"/>
          <w:lang w:val="en-US"/>
        </w:rPr>
      </w:pP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VI. 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RESOLUTION 2015-3 A RESOLUTION OF THE CITY OF OAKLAND ADOPTING THE ST. LOUIS REGIONAL ALL-HAZARD MITIGATION PLAN 2015-2020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VII. 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CITIZEN COMMENTS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val="single" w:color="000000"/>
        </w:rPr>
      </w:pPr>
      <w:r>
        <w:rPr>
          <w:sz w:val="24"/>
          <w:szCs w:val="24"/>
          <w:rtl w:val="0"/>
          <w:lang w:val="en-US"/>
        </w:rPr>
        <w:t xml:space="preserve">VIII. </w:t>
      </w:r>
      <w:r>
        <w:rPr>
          <w:sz w:val="24"/>
          <w:szCs w:val="24"/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HPC Update and need for new members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City Picnic Bid Review and Approval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Street Work Update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Park Avenue Update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Jim Cox Retirement</w:t>
      </w: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color="000000"/>
        </w:rPr>
      </w:pPr>
      <w:r>
        <w:rPr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>. City Administrator's Report</w:t>
      </w: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IX. </w:t>
      </w:r>
      <w:r>
        <w:rPr>
          <w:sz w:val="24"/>
          <w:szCs w:val="24"/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X.</w:t>
      </w:r>
      <w:r>
        <w:rPr>
          <w:sz w:val="24"/>
          <w:szCs w:val="24"/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 xml:space="preserve">XI. </w:t>
      </w:r>
      <w:r>
        <w:rPr>
          <w:sz w:val="24"/>
          <w:szCs w:val="24"/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sz w:val="24"/>
          <w:szCs w:val="24"/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singl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